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72" w:rsidRDefault="00E07851" w:rsidP="00E07851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E07851">
        <w:rPr>
          <w:rFonts w:ascii="Comic Sans MS" w:hAnsi="Comic Sans MS"/>
          <w:b/>
          <w:sz w:val="28"/>
          <w:szCs w:val="28"/>
          <w:u w:val="single"/>
        </w:rPr>
        <w:t>Residual Plots</w:t>
      </w:r>
      <w:r w:rsidRPr="00E07851">
        <w:rPr>
          <w:rFonts w:ascii="Comic Sans MS" w:hAnsi="Comic Sans MS"/>
          <w:b/>
          <w:sz w:val="28"/>
          <w:szCs w:val="28"/>
          <w:u w:val="single"/>
        </w:rPr>
        <w:tab/>
        <w:t>-</w:t>
      </w:r>
      <w:r w:rsidRPr="00E07851">
        <w:rPr>
          <w:rFonts w:ascii="Comic Sans MS" w:hAnsi="Comic Sans MS"/>
          <w:b/>
          <w:sz w:val="28"/>
          <w:szCs w:val="28"/>
          <w:u w:val="single"/>
        </w:rPr>
        <w:tab/>
        <w:t>To test whether the association is linear</w:t>
      </w:r>
    </w:p>
    <w:p w:rsidR="00E07851" w:rsidRPr="00E07851" w:rsidRDefault="00E07851" w:rsidP="00E07851">
      <w:pPr>
        <w:jc w:val="center"/>
        <w:rPr>
          <w:rFonts w:ascii="Comic Sans MS" w:hAnsi="Comic Sans MS"/>
          <w:b/>
          <w:sz w:val="28"/>
          <w:szCs w:val="28"/>
          <w:u w:val="single"/>
        </w:rPr>
      </w:pPr>
    </w:p>
    <w:p w:rsidR="00E07851" w:rsidRPr="00CA4EAD" w:rsidRDefault="00E07851" w:rsidP="00E07851">
      <w:pPr>
        <w:rPr>
          <w:rFonts w:ascii="Comic Sans MS" w:hAnsi="Comic Sans MS"/>
          <w:sz w:val="24"/>
          <w:szCs w:val="24"/>
        </w:rPr>
      </w:pPr>
      <w:r w:rsidRPr="00CA4EAD">
        <w:rPr>
          <w:rFonts w:ascii="Comic Sans MS" w:hAnsi="Comic Sans MS"/>
          <w:sz w:val="24"/>
          <w:szCs w:val="24"/>
          <w:lang w:val="en-GB"/>
        </w:rPr>
        <w:t>Plot the explanatory variable (</w:t>
      </w:r>
      <w:r w:rsidRPr="00CA4EAD">
        <w:rPr>
          <w:rFonts w:ascii="Comic Sans MS" w:hAnsi="Comic Sans MS"/>
          <w:i/>
          <w:iCs/>
          <w:sz w:val="24"/>
          <w:szCs w:val="24"/>
          <w:lang w:val="en-GB"/>
        </w:rPr>
        <w:t xml:space="preserve">x-axis) </w:t>
      </w:r>
      <w:r w:rsidRPr="00CA4EAD">
        <w:rPr>
          <w:rFonts w:ascii="Comic Sans MS" w:hAnsi="Comic Sans MS"/>
          <w:sz w:val="24"/>
          <w:szCs w:val="24"/>
          <w:lang w:val="en-GB"/>
        </w:rPr>
        <w:t xml:space="preserve">against the      </w:t>
      </w:r>
      <w:r w:rsidRPr="00CA4EAD">
        <w:rPr>
          <w:rFonts w:ascii="Comic Sans MS" w:hAnsi="Comic Sans MS"/>
          <w:bCs/>
          <w:sz w:val="24"/>
          <w:szCs w:val="24"/>
          <w:lang w:val="en-GB"/>
        </w:rPr>
        <w:t>________________</w:t>
      </w:r>
      <w:r w:rsidRPr="00CA4EAD">
        <w:rPr>
          <w:rFonts w:ascii="Comic Sans MS" w:hAnsi="Comic Sans MS"/>
          <w:b/>
          <w:bCs/>
          <w:sz w:val="24"/>
          <w:szCs w:val="24"/>
          <w:u w:val="single"/>
          <w:lang w:val="en-GB"/>
        </w:rPr>
        <w:t xml:space="preserve">        </w:t>
      </w:r>
      <w:r w:rsidRPr="00CA4EAD">
        <w:rPr>
          <w:rFonts w:ascii="Comic Sans MS" w:hAnsi="Comic Sans MS"/>
          <w:i/>
          <w:iCs/>
          <w:sz w:val="24"/>
          <w:szCs w:val="24"/>
          <w:lang w:val="en-GB"/>
        </w:rPr>
        <w:t xml:space="preserve">   (y-axis).</w:t>
      </w:r>
    </w:p>
    <w:p w:rsidR="00E07851" w:rsidRPr="00CA4EAD" w:rsidRDefault="00E07851" w:rsidP="00E07851">
      <w:pPr>
        <w:rPr>
          <w:rFonts w:ascii="Comic Sans MS" w:hAnsi="Comic Sans MS"/>
          <w:sz w:val="24"/>
          <w:szCs w:val="24"/>
        </w:rPr>
      </w:pPr>
      <w:r w:rsidRPr="00CA4EAD">
        <w:rPr>
          <w:rFonts w:ascii="Comic Sans MS" w:hAnsi="Comic Sans MS"/>
          <w:sz w:val="24"/>
          <w:szCs w:val="24"/>
          <w:lang w:val="en-GB"/>
        </w:rPr>
        <w:t xml:space="preserve">Some residuals will be   </w:t>
      </w:r>
      <w:r w:rsidRPr="00CA4EAD">
        <w:rPr>
          <w:rFonts w:ascii="Comic Sans MS" w:hAnsi="Comic Sans MS"/>
          <w:bCs/>
          <w:sz w:val="24"/>
          <w:szCs w:val="24"/>
          <w:lang w:val="en-GB"/>
        </w:rPr>
        <w:t>____________________</w:t>
      </w:r>
      <w:r w:rsidRPr="00CA4EAD">
        <w:rPr>
          <w:rFonts w:ascii="Comic Sans MS" w:hAnsi="Comic Sans MS"/>
          <w:sz w:val="24"/>
          <w:szCs w:val="24"/>
          <w:lang w:val="en-GB"/>
        </w:rPr>
        <w:t xml:space="preserve">   (those for which the plotted point is above the regression line) and some will be </w:t>
      </w:r>
      <w:r w:rsidRPr="00CA4EAD">
        <w:rPr>
          <w:rFonts w:ascii="Comic Sans MS" w:hAnsi="Comic Sans MS"/>
          <w:b/>
          <w:bCs/>
          <w:sz w:val="24"/>
          <w:szCs w:val="24"/>
          <w:u w:val="single"/>
          <w:lang w:val="en-GB"/>
        </w:rPr>
        <w:t>negative</w:t>
      </w:r>
      <w:r w:rsidRPr="00CA4EAD">
        <w:rPr>
          <w:rFonts w:ascii="Comic Sans MS" w:hAnsi="Comic Sans MS"/>
          <w:sz w:val="24"/>
          <w:szCs w:val="24"/>
          <w:lang w:val="en-GB"/>
        </w:rPr>
        <w:t xml:space="preserve"> (those for which the plotted point is </w:t>
      </w:r>
      <w:r w:rsidRPr="00CA4EAD">
        <w:rPr>
          <w:rFonts w:ascii="Comic Sans MS" w:hAnsi="Comic Sans MS"/>
          <w:bCs/>
          <w:sz w:val="24"/>
          <w:szCs w:val="24"/>
          <w:lang w:val="en-GB"/>
        </w:rPr>
        <w:t xml:space="preserve">  ___________________</w:t>
      </w:r>
      <w:r w:rsidRPr="00CA4EAD">
        <w:rPr>
          <w:rFonts w:ascii="Comic Sans MS" w:hAnsi="Comic Sans MS"/>
          <w:sz w:val="24"/>
          <w:szCs w:val="24"/>
          <w:lang w:val="en-GB"/>
        </w:rPr>
        <w:t xml:space="preserve">  the regression line.) </w:t>
      </w:r>
    </w:p>
    <w:p w:rsidR="00E07851" w:rsidRPr="00CA4EAD" w:rsidRDefault="00E07851" w:rsidP="00E07851">
      <w:pPr>
        <w:rPr>
          <w:rFonts w:ascii="Comic Sans MS" w:hAnsi="Comic Sans MS"/>
          <w:sz w:val="24"/>
          <w:szCs w:val="24"/>
        </w:rPr>
      </w:pPr>
      <w:r w:rsidRPr="00CA4EAD">
        <w:rPr>
          <w:rFonts w:ascii="Comic Sans MS" w:hAnsi="Comic Sans MS"/>
          <w:sz w:val="24"/>
          <w:szCs w:val="24"/>
          <w:lang w:val="en-GB"/>
        </w:rPr>
        <w:t xml:space="preserve">To interpret this graph, you look at the   </w:t>
      </w:r>
      <w:r w:rsidRPr="00CA4EAD">
        <w:rPr>
          <w:rFonts w:ascii="Comic Sans MS" w:hAnsi="Comic Sans MS"/>
          <w:bCs/>
          <w:sz w:val="24"/>
          <w:szCs w:val="24"/>
          <w:lang w:val="en-GB"/>
        </w:rPr>
        <w:t>_________________</w:t>
      </w:r>
      <w:r w:rsidRPr="00CA4EAD">
        <w:rPr>
          <w:rFonts w:ascii="Comic Sans MS" w:hAnsi="Comic Sans MS"/>
          <w:sz w:val="24"/>
          <w:szCs w:val="24"/>
          <w:lang w:val="en-GB"/>
        </w:rPr>
        <w:t xml:space="preserve">   and  </w:t>
      </w:r>
      <w:r w:rsidRPr="00CA4EAD">
        <w:rPr>
          <w:rFonts w:ascii="Comic Sans MS" w:hAnsi="Comic Sans MS"/>
          <w:bCs/>
          <w:sz w:val="24"/>
          <w:szCs w:val="24"/>
          <w:lang w:val="en-GB"/>
        </w:rPr>
        <w:t>_______________</w:t>
      </w:r>
      <w:r w:rsidRPr="00CA4EAD">
        <w:rPr>
          <w:rFonts w:ascii="Comic Sans MS" w:hAnsi="Comic Sans MS"/>
          <w:sz w:val="24"/>
          <w:szCs w:val="24"/>
          <w:lang w:val="en-GB"/>
        </w:rPr>
        <w:t xml:space="preserve">  of the residuals.</w:t>
      </w:r>
    </w:p>
    <w:p w:rsidR="00E07851" w:rsidRPr="00CA4EAD" w:rsidRDefault="00E07851" w:rsidP="00E07851">
      <w:pPr>
        <w:rPr>
          <w:rFonts w:ascii="Comic Sans MS" w:hAnsi="Comic Sans MS"/>
          <w:sz w:val="24"/>
          <w:szCs w:val="24"/>
        </w:rPr>
      </w:pPr>
      <w:r w:rsidRPr="00CA4EAD">
        <w:rPr>
          <w:rFonts w:ascii="Comic Sans MS" w:hAnsi="Comic Sans MS"/>
          <w:sz w:val="24"/>
          <w:szCs w:val="24"/>
          <w:lang w:val="en-GB"/>
        </w:rPr>
        <w:t>If the linear regression model is a good fit, then the residual plot will have   _____   _______________  and the ________________   will be scattered   _________________   about the horizontal axis. The residuals will also be relatively    _____________.</w:t>
      </w:r>
    </w:p>
    <w:p w:rsidR="00E07851" w:rsidRPr="00CA4EAD" w:rsidRDefault="00E07851">
      <w:pPr>
        <w:rPr>
          <w:rFonts w:ascii="Comic Sans MS" w:hAnsi="Comic Sans MS"/>
          <w:sz w:val="24"/>
          <w:szCs w:val="24"/>
        </w:rPr>
      </w:pPr>
    </w:p>
    <w:p w:rsidR="00E07851" w:rsidRPr="00CA4EAD" w:rsidRDefault="00E07851" w:rsidP="00E07851">
      <w:pPr>
        <w:rPr>
          <w:rFonts w:ascii="Comic Sans MS" w:hAnsi="Comic Sans MS"/>
          <w:sz w:val="24"/>
          <w:szCs w:val="24"/>
          <w:lang w:val="en-GB"/>
        </w:rPr>
      </w:pPr>
      <w:r w:rsidRPr="00CA4EAD">
        <w:rPr>
          <w:rFonts w:ascii="Comic Sans MS" w:hAnsi="Comic Sans MS"/>
          <w:sz w:val="24"/>
          <w:szCs w:val="24"/>
          <w:lang w:val="en-GB"/>
        </w:rPr>
        <w:t xml:space="preserve">If the residuals displayed a pattern (mostly positive in some domains of the graph, mostly negative in others) then this would indicate the   _______________   regression model is not appropriate.  </w:t>
      </w:r>
    </w:p>
    <w:p w:rsidR="00E07851" w:rsidRPr="00CA4EAD" w:rsidRDefault="00E07851" w:rsidP="00E07851">
      <w:pPr>
        <w:rPr>
          <w:rFonts w:ascii="Comic Sans MS" w:hAnsi="Comic Sans MS"/>
          <w:sz w:val="24"/>
          <w:szCs w:val="24"/>
        </w:rPr>
      </w:pPr>
      <w:r w:rsidRPr="00CA4EAD">
        <w:rPr>
          <w:rFonts w:ascii="Comic Sans MS" w:hAnsi="Comic Sans MS"/>
          <w:sz w:val="24"/>
          <w:szCs w:val="24"/>
          <w:lang w:val="en-GB"/>
        </w:rPr>
        <w:t>S</w:t>
      </w:r>
      <w:r w:rsidRPr="00CA4EAD">
        <w:rPr>
          <w:rFonts w:ascii="Comic Sans MS" w:hAnsi="Comic Sans MS"/>
          <w:sz w:val="24"/>
          <w:szCs w:val="24"/>
        </w:rPr>
        <w:t>omething else is going on.  A   _______-____________________   or   ________________________  model may provide a better fit to the data.</w:t>
      </w:r>
    </w:p>
    <w:p w:rsidR="00E07851" w:rsidRDefault="00E07851" w:rsidP="00E07851"/>
    <w:p w:rsidR="00E07851" w:rsidRDefault="00E07851" w:rsidP="00E07851"/>
    <w:p w:rsidR="00E07851" w:rsidRPr="00CA4EAD" w:rsidRDefault="00E07851" w:rsidP="00E07851">
      <w:pPr>
        <w:rPr>
          <w:rFonts w:ascii="Comic Sans MS" w:hAnsi="Comic Sans MS"/>
          <w:b/>
        </w:rPr>
      </w:pPr>
      <w:r w:rsidRPr="00CA4EAD">
        <w:rPr>
          <w:rFonts w:ascii="Comic Sans MS" w:hAnsi="Comic Sans MS"/>
          <w:b/>
        </w:rPr>
        <w:t>YOUR TASK:</w:t>
      </w:r>
    </w:p>
    <w:p w:rsidR="00E07851" w:rsidRDefault="00E07851" w:rsidP="00DD6CE9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 w:rsidRPr="00CA4EAD">
        <w:rPr>
          <w:rFonts w:ascii="Comic Sans MS" w:hAnsi="Comic Sans MS"/>
          <w:b/>
        </w:rPr>
        <w:t>In your exercise book, rule up a pair of axes and plot the residuals of our class’s heights (on y-axis) against length of forearm (on x axis).</w:t>
      </w:r>
      <w:r w:rsidR="00CA4EAD">
        <w:rPr>
          <w:rFonts w:ascii="Comic Sans MS" w:hAnsi="Comic Sans MS"/>
          <w:b/>
        </w:rPr>
        <w:t xml:space="preserve">  </w:t>
      </w:r>
      <w:r w:rsidR="00CA4EAD">
        <w:rPr>
          <w:rFonts w:ascii="Comic Sans MS" w:hAnsi="Comic Sans MS"/>
          <w:i/>
        </w:rPr>
        <w:t>Use the data to the right.</w:t>
      </w:r>
      <w:bookmarkStart w:id="0" w:name="_GoBack"/>
      <w:bookmarkEnd w:id="0"/>
    </w:p>
    <w:p w:rsidR="00CA4EAD" w:rsidRPr="00CA4EAD" w:rsidRDefault="00CA4EAD" w:rsidP="00CA4EAD">
      <w:pPr>
        <w:pStyle w:val="ListParagraph"/>
        <w:rPr>
          <w:rFonts w:ascii="Comic Sans MS" w:hAnsi="Comic Sans MS"/>
          <w:b/>
        </w:rPr>
      </w:pPr>
    </w:p>
    <w:p w:rsidR="00E07851" w:rsidRDefault="00E07851" w:rsidP="00DD6CE9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 w:rsidRPr="00CA4EAD">
        <w:rPr>
          <w:rFonts w:ascii="Comic Sans MS" w:hAnsi="Comic Sans MS"/>
          <w:b/>
        </w:rPr>
        <w:t xml:space="preserve">Describe </w:t>
      </w:r>
      <w:r w:rsidR="00DD6CE9" w:rsidRPr="00CA4EAD">
        <w:rPr>
          <w:rFonts w:ascii="Comic Sans MS" w:hAnsi="Comic Sans MS"/>
          <w:b/>
        </w:rPr>
        <w:t>what your residual plot shows, and explain what it tells us about the relationship between the length of our forearms and our height.</w:t>
      </w:r>
    </w:p>
    <w:p w:rsidR="00CA4EAD" w:rsidRPr="00CA4EAD" w:rsidRDefault="00CA4EAD" w:rsidP="00CA4EAD">
      <w:pPr>
        <w:pStyle w:val="ListParagraph"/>
        <w:rPr>
          <w:rFonts w:ascii="Comic Sans MS" w:hAnsi="Comic Sans MS"/>
          <w:b/>
        </w:rPr>
      </w:pPr>
    </w:p>
    <w:p w:rsidR="00DD6CE9" w:rsidRDefault="00DD6CE9" w:rsidP="00DD6CE9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 w:rsidRPr="00CA4EAD">
        <w:rPr>
          <w:rFonts w:ascii="Comic Sans MS" w:hAnsi="Comic Sans MS"/>
          <w:b/>
        </w:rPr>
        <w:t>Swap with your neighbour and see if you both wrote the same comments.  Did you both reach the same conclusion?</w:t>
      </w:r>
    </w:p>
    <w:p w:rsidR="00CA4EAD" w:rsidRPr="00CA4EAD" w:rsidRDefault="00CA4EAD" w:rsidP="00CA4EAD">
      <w:pPr>
        <w:pStyle w:val="ListParagraph"/>
        <w:rPr>
          <w:rFonts w:ascii="Comic Sans MS" w:hAnsi="Comic Sans MS"/>
          <w:b/>
        </w:rPr>
      </w:pPr>
    </w:p>
    <w:p w:rsidR="00DD6CE9" w:rsidRDefault="00DD6CE9" w:rsidP="00DD6CE9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 w:rsidRPr="00CA4EAD">
        <w:rPr>
          <w:rFonts w:ascii="Comic Sans MS" w:hAnsi="Comic Sans MS"/>
          <w:b/>
        </w:rPr>
        <w:t>Read NuLake page 251 (notes and examples about residual plots).</w:t>
      </w:r>
    </w:p>
    <w:p w:rsidR="00CA4EAD" w:rsidRPr="00CA4EAD" w:rsidRDefault="00CA4EAD" w:rsidP="00CA4EAD">
      <w:pPr>
        <w:pStyle w:val="ListParagraph"/>
        <w:rPr>
          <w:rFonts w:ascii="Comic Sans MS" w:hAnsi="Comic Sans MS"/>
          <w:b/>
        </w:rPr>
      </w:pPr>
    </w:p>
    <w:p w:rsidR="00E07851" w:rsidRDefault="00DD6CE9" w:rsidP="00CA4EAD">
      <w:pPr>
        <w:pStyle w:val="ListParagraph"/>
        <w:numPr>
          <w:ilvl w:val="0"/>
          <w:numId w:val="1"/>
        </w:numPr>
      </w:pPr>
      <w:r w:rsidRPr="00CA4EAD">
        <w:rPr>
          <w:rFonts w:ascii="Comic Sans MS" w:hAnsi="Comic Sans MS"/>
          <w:b/>
        </w:rPr>
        <w:t>Do NuLake pages 252 &amp; 253.  Complete for HW (due Monday).</w:t>
      </w:r>
      <w:r w:rsidR="00E07851">
        <w:br w:type="page"/>
      </w:r>
    </w:p>
    <w:p w:rsidR="00E07851" w:rsidRDefault="00E07851"/>
    <w:tbl>
      <w:tblPr>
        <w:tblW w:w="10280" w:type="dxa"/>
        <w:tblInd w:w="103" w:type="dxa"/>
        <w:tblLook w:val="04A0" w:firstRow="1" w:lastRow="0" w:firstColumn="1" w:lastColumn="0" w:noHBand="0" w:noVBand="1"/>
      </w:tblPr>
      <w:tblGrid>
        <w:gridCol w:w="2040"/>
        <w:gridCol w:w="2000"/>
        <w:gridCol w:w="3800"/>
        <w:gridCol w:w="2440"/>
      </w:tblGrid>
      <w:tr w:rsidR="00E07851" w:rsidRPr="00E07851" w:rsidTr="00E07851">
        <w:trPr>
          <w:trHeight w:val="1995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E0785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en-NZ"/>
              </w:rPr>
              <w:t xml:space="preserve">x </w:t>
            </w:r>
            <w:r w:rsidRPr="00E078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 xml:space="preserve">                                  Length of Forearm (cm)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E0785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en-NZ"/>
              </w:rPr>
              <w:t xml:space="preserve">y  </w:t>
            </w:r>
            <w:r w:rsidRPr="00E078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 xml:space="preserve">                              Height (cm)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851" w:rsidRDefault="00E07851" w:rsidP="00E07851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E0785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en-NZ"/>
              </w:rPr>
              <w:t xml:space="preserve"> ŷ </w:t>
            </w:r>
            <w:r w:rsidRPr="00E07851">
              <w:rPr>
                <w:rFonts w:ascii="Comic Sans MS" w:eastAsia="Times New Roman" w:hAnsi="Comic Sans MS" w:cs="Arial"/>
                <w:b/>
                <w:bCs/>
                <w:color w:val="000000"/>
                <w:sz w:val="20"/>
                <w:szCs w:val="20"/>
                <w:lang w:eastAsia="en-NZ"/>
              </w:rPr>
              <w:t xml:space="preserve">                                               (height predicted by model)                                           </w:t>
            </w:r>
            <w:r w:rsidRPr="00E0785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en-NZ"/>
              </w:rPr>
              <w:t>ŷ</w:t>
            </w:r>
            <w:r w:rsidRPr="00E07851">
              <w:rPr>
                <w:rFonts w:ascii="Comic Sans MS" w:eastAsia="Times New Roman" w:hAnsi="Comic Sans MS" w:cs="Arial"/>
                <w:b/>
                <w:bCs/>
                <w:color w:val="000000"/>
                <w:sz w:val="20"/>
                <w:szCs w:val="20"/>
                <w:lang w:eastAsia="en-NZ"/>
              </w:rPr>
              <w:t xml:space="preserve">  =   3.9457</w:t>
            </w:r>
            <w:r w:rsidRPr="00E0785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en-NZ"/>
              </w:rPr>
              <w:t>x</w:t>
            </w:r>
            <w:r w:rsidRPr="00E07851">
              <w:rPr>
                <w:rFonts w:ascii="Comic Sans MS" w:eastAsia="Times New Roman" w:hAnsi="Comic Sans MS" w:cs="Arial"/>
                <w:b/>
                <w:bCs/>
                <w:color w:val="000000"/>
                <w:sz w:val="20"/>
                <w:szCs w:val="20"/>
                <w:lang w:eastAsia="en-NZ"/>
              </w:rPr>
              <w:t xml:space="preserve"> + 67.037</w:t>
            </w:r>
          </w:p>
          <w:p w:rsidR="00E07851" w:rsidRDefault="00E07851" w:rsidP="00E07851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omic Sans MS" w:eastAsia="Times New Roman" w:hAnsi="Comic Sans MS" w:cs="Arial"/>
                <w:b/>
                <w:bCs/>
                <w:color w:val="000000"/>
                <w:sz w:val="20"/>
                <w:szCs w:val="20"/>
                <w:lang w:eastAsia="en-NZ"/>
              </w:rPr>
              <w:t>(rounded to 4sf for ease of use)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E07851">
              <w:rPr>
                <w:rFonts w:ascii="Comic Sans MS" w:eastAsia="Times New Roman" w:hAnsi="Comic Sans MS" w:cs="Arial"/>
                <w:b/>
                <w:bCs/>
                <w:color w:val="000000"/>
                <w:sz w:val="20"/>
                <w:szCs w:val="20"/>
                <w:lang w:eastAsia="en-NZ"/>
              </w:rPr>
              <w:t xml:space="preserve">Residuals                                              (prediction error)                                           </w:t>
            </w:r>
            <w:r w:rsidRPr="00E0785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en-NZ"/>
              </w:rPr>
              <w:t>y - ŷ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26.2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170.5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170.4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0.1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169.6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173.6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-4.0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27.5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171.6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175.5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-3.9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27.6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169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175.9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-6.9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27.8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174.8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177.1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-2.3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27.9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183.4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177.1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6.3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171.3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177.5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-6.2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176.5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177.5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-1.0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177.5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177.5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0.0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177.7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177.5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0.2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178.2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177.5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0.7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179.3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177.5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1.8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184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177.5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6.5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28.2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187.2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178.3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8.9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29.3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181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182.6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-1.6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29.5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184.4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183.4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1.0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32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198.1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193.3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4.8</w:t>
            </w:r>
          </w:p>
        </w:tc>
      </w:tr>
      <w:tr w:rsidR="00E07851" w:rsidRPr="00E07851" w:rsidTr="00E07851">
        <w:trPr>
          <w:trHeight w:val="462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34.4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198.3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202.8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851" w:rsidRPr="00E07851" w:rsidRDefault="00E07851" w:rsidP="00E078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</w:pPr>
            <w:r w:rsidRPr="00E078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NZ"/>
              </w:rPr>
              <w:t>-4.5</w:t>
            </w:r>
          </w:p>
        </w:tc>
      </w:tr>
    </w:tbl>
    <w:p w:rsidR="00E07851" w:rsidRPr="00E07851" w:rsidRDefault="00E07851"/>
    <w:sectPr w:rsidR="00E07851" w:rsidRPr="00E07851" w:rsidSect="00CA4EAD">
      <w:pgSz w:w="11906" w:h="16838"/>
      <w:pgMar w:top="993" w:right="991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05BF6"/>
    <w:multiLevelType w:val="hybridMultilevel"/>
    <w:tmpl w:val="8858055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851"/>
    <w:rsid w:val="00087772"/>
    <w:rsid w:val="00CA4EAD"/>
    <w:rsid w:val="00DD6CE9"/>
    <w:rsid w:val="00E0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C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CA714-1C76-40AC-8531-5195FCABA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Brocklehurst</dc:creator>
  <cp:keywords/>
  <dc:description/>
  <cp:lastModifiedBy>Jeremy Brocklehurst</cp:lastModifiedBy>
  <cp:revision>2</cp:revision>
  <dcterms:created xsi:type="dcterms:W3CDTF">2011-05-19T23:01:00Z</dcterms:created>
  <dcterms:modified xsi:type="dcterms:W3CDTF">2011-05-19T23:15:00Z</dcterms:modified>
</cp:coreProperties>
</file>